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-359814</wp:posOffset>
            </wp:positionH>
            <wp:positionV relativeFrom="paragraph">
              <wp:posOffset>115</wp:posOffset>
            </wp:positionV>
            <wp:extent cx="1551940" cy="782955"/>
            <wp:effectExtent l="0" t="0" r="0" b="0"/>
            <wp:wrapSquare wrapText="bothSides"/>
            <wp:docPr id="1" name="Image 1" descr="logo adh (png cap écr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dh (png cap écran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</w:p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</w:p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  <w:r w:rsidRPr="004D53A3">
        <w:rPr>
          <w:rFonts w:ascii="Century Gothic" w:hAnsi="Century Gothic"/>
          <w:sz w:val="24"/>
          <w:szCs w:val="24"/>
        </w:rPr>
        <w:t>Procédure de réclamation</w:t>
      </w:r>
      <w:r w:rsidR="000D4F02">
        <w:rPr>
          <w:rFonts w:ascii="Century Gothic" w:hAnsi="Century Gothic"/>
          <w:sz w:val="24"/>
          <w:szCs w:val="24"/>
        </w:rPr>
        <w:t xml:space="preserve"> / Formations ADH</w:t>
      </w:r>
    </w:p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</w:p>
    <w:p w:rsid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53A3" w:rsidTr="004D53A3">
        <w:tc>
          <w:tcPr>
            <w:tcW w:w="1812" w:type="dxa"/>
          </w:tcPr>
          <w:p w:rsidR="004D53A3" w:rsidRPr="00D64A96" w:rsidRDefault="004D53A3" w:rsidP="00D64A96">
            <w:r w:rsidRPr="00D64A96">
              <w:t xml:space="preserve">Formation </w:t>
            </w:r>
          </w:p>
        </w:tc>
        <w:tc>
          <w:tcPr>
            <w:tcW w:w="1812" w:type="dxa"/>
          </w:tcPr>
          <w:p w:rsidR="004D53A3" w:rsidRPr="00D64A96" w:rsidRDefault="004D53A3" w:rsidP="00D64A96">
            <w:r w:rsidRPr="00D64A96">
              <w:t>Objet de la réclamation</w:t>
            </w:r>
          </w:p>
        </w:tc>
        <w:tc>
          <w:tcPr>
            <w:tcW w:w="1812" w:type="dxa"/>
          </w:tcPr>
          <w:p w:rsidR="004D53A3" w:rsidRPr="00D64A96" w:rsidRDefault="004D53A3" w:rsidP="00D64A96">
            <w:r w:rsidRPr="00D64A96">
              <w:t>Origine</w:t>
            </w:r>
          </w:p>
          <w:p w:rsidR="004D53A3" w:rsidRPr="00D64A96" w:rsidRDefault="004D53A3" w:rsidP="00D64A96">
            <w:r w:rsidRPr="00D64A96">
              <w:t>Partenaire</w:t>
            </w:r>
          </w:p>
          <w:p w:rsidR="004D53A3" w:rsidRPr="00D64A96" w:rsidRDefault="004D53A3" w:rsidP="00D64A96">
            <w:r w:rsidRPr="00D64A96">
              <w:t>Apprenant,</w:t>
            </w:r>
          </w:p>
          <w:p w:rsidR="004D53A3" w:rsidRPr="00D64A96" w:rsidRDefault="004D53A3" w:rsidP="00D64A96">
            <w:r w:rsidRPr="00D64A96">
              <w:t>Formateur</w:t>
            </w:r>
          </w:p>
        </w:tc>
        <w:tc>
          <w:tcPr>
            <w:tcW w:w="1813" w:type="dxa"/>
          </w:tcPr>
          <w:p w:rsidR="004D53A3" w:rsidRPr="00D64A96" w:rsidRDefault="004D53A3" w:rsidP="00D64A96">
            <w:r w:rsidRPr="00D64A96">
              <w:t>Solution apportée</w:t>
            </w:r>
          </w:p>
        </w:tc>
        <w:tc>
          <w:tcPr>
            <w:tcW w:w="1813" w:type="dxa"/>
          </w:tcPr>
          <w:p w:rsidR="004D53A3" w:rsidRPr="00D64A96" w:rsidRDefault="004D53A3" w:rsidP="00D64A96">
            <w:r w:rsidRPr="00D64A96">
              <w:t>Bilan</w:t>
            </w: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53A3" w:rsidTr="004D53A3"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53A3" w:rsidRDefault="004D53A3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B1732" w:rsidTr="004D53A3"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2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3" w:type="dxa"/>
          </w:tcPr>
          <w:p w:rsidR="004B1732" w:rsidRDefault="004B1732" w:rsidP="004D53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D53A3" w:rsidRPr="004D53A3" w:rsidRDefault="004D53A3" w:rsidP="004D53A3">
      <w:pPr>
        <w:jc w:val="center"/>
        <w:rPr>
          <w:rFonts w:ascii="Century Gothic" w:hAnsi="Century Gothic"/>
          <w:sz w:val="24"/>
          <w:szCs w:val="24"/>
        </w:rPr>
      </w:pPr>
    </w:p>
    <w:sectPr w:rsidR="004D53A3" w:rsidRPr="004D5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FA" w:rsidRDefault="00AA42FA" w:rsidP="00D64A96">
      <w:pPr>
        <w:spacing w:after="0" w:line="240" w:lineRule="auto"/>
      </w:pPr>
      <w:r>
        <w:separator/>
      </w:r>
    </w:p>
  </w:endnote>
  <w:endnote w:type="continuationSeparator" w:id="0">
    <w:p w:rsidR="00AA42FA" w:rsidRDefault="00AA42FA" w:rsidP="00D6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 w:rsidP="00D64A96">
    <w:pPr>
      <w:jc w:val="center"/>
      <w:rPr>
        <w:rFonts w:ascii="Century Gothic" w:hAnsi="Century Gothic"/>
        <w:bCs/>
        <w:color w:val="008BBC"/>
        <w:sz w:val="18"/>
        <w:szCs w:val="18"/>
      </w:rPr>
    </w:pPr>
    <w:r w:rsidRPr="00156B35">
      <w:rPr>
        <w:rFonts w:ascii="Century Gothic" w:hAnsi="Century Gothic"/>
        <w:bCs/>
        <w:color w:val="008BBC"/>
        <w:sz w:val="18"/>
        <w:szCs w:val="18"/>
      </w:rPr>
      <w:t xml:space="preserve">Centre hospitalier Sainte-Anne, 1 rue Cabanis, 75014 </w:t>
    </w:r>
    <w:r>
      <w:rPr>
        <w:rFonts w:ascii="Century Gothic" w:hAnsi="Century Gothic"/>
        <w:bCs/>
        <w:color w:val="008BBC"/>
        <w:sz w:val="18"/>
        <w:szCs w:val="18"/>
      </w:rPr>
      <w:t>Paris</w:t>
    </w:r>
    <w:r w:rsidRPr="00156B35">
      <w:rPr>
        <w:rFonts w:ascii="Century Gothic" w:hAnsi="Century Gothic"/>
        <w:bCs/>
        <w:color w:val="008BBC"/>
        <w:sz w:val="18"/>
        <w:szCs w:val="18"/>
      </w:rPr>
      <w:t xml:space="preserve">    T/ 01 45 65 76 92  F/ 01 45 65 88 60</w:t>
    </w:r>
  </w:p>
  <w:p w:rsidR="00D64A96" w:rsidRDefault="00D64A96" w:rsidP="00D64A96">
    <w:pPr>
      <w:jc w:val="center"/>
      <w:rPr>
        <w:rFonts w:ascii="Century Gothic" w:hAnsi="Century Gothic"/>
        <w:b/>
        <w:color w:val="F1690D"/>
        <w:sz w:val="18"/>
        <w:szCs w:val="18"/>
      </w:rPr>
    </w:pPr>
    <w:hyperlink r:id="rId1" w:history="1">
      <w:r w:rsidRPr="00667FDC">
        <w:rPr>
          <w:rStyle w:val="Lienhypertexte"/>
          <w:rFonts w:ascii="Century Gothic" w:hAnsi="Century Gothic"/>
          <w:sz w:val="18"/>
          <w:szCs w:val="18"/>
        </w:rPr>
        <w:t>permanence-adh@ghu-paris.fr</w:t>
      </w:r>
    </w:hyperlink>
    <w:r w:rsidRPr="00156B35">
      <w:rPr>
        <w:rFonts w:ascii="Century Gothic" w:hAnsi="Century Gothic"/>
        <w:b/>
        <w:color w:val="F1690D"/>
        <w:sz w:val="18"/>
        <w:szCs w:val="18"/>
      </w:rPr>
      <w:t xml:space="preserve">                www. adh-asso.org</w:t>
    </w:r>
  </w:p>
  <w:p w:rsidR="00D64A96" w:rsidRPr="00156B35" w:rsidRDefault="00D64A96" w:rsidP="00D64A96">
    <w:pPr>
      <w:jc w:val="center"/>
      <w:rPr>
        <w:rFonts w:ascii="Century Gothic" w:hAnsi="Century Gothic"/>
        <w:b/>
        <w:color w:val="008BBC"/>
        <w:sz w:val="18"/>
        <w:szCs w:val="18"/>
      </w:rPr>
    </w:pPr>
    <w:bookmarkStart w:id="0" w:name="_GoBack"/>
    <w:bookmarkEnd w:id="0"/>
  </w:p>
  <w:p w:rsidR="00D64A96" w:rsidRDefault="00D64A9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FA" w:rsidRDefault="00AA42FA" w:rsidP="00D64A96">
      <w:pPr>
        <w:spacing w:after="0" w:line="240" w:lineRule="auto"/>
      </w:pPr>
      <w:r>
        <w:separator/>
      </w:r>
    </w:p>
  </w:footnote>
  <w:footnote w:type="continuationSeparator" w:id="0">
    <w:p w:rsidR="00AA42FA" w:rsidRDefault="00AA42FA" w:rsidP="00D6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96" w:rsidRDefault="00D64A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3"/>
    <w:rsid w:val="000D4F02"/>
    <w:rsid w:val="004B1732"/>
    <w:rsid w:val="004D53A3"/>
    <w:rsid w:val="00AA42FA"/>
    <w:rsid w:val="00D64A96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8A8C9-048C-4C16-BAFB-E7BF2684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A96"/>
  </w:style>
  <w:style w:type="paragraph" w:styleId="Pieddepage">
    <w:name w:val="footer"/>
    <w:basedOn w:val="Normal"/>
    <w:link w:val="PieddepageCar"/>
    <w:uiPriority w:val="99"/>
    <w:unhideWhenUsed/>
    <w:rsid w:val="00D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A96"/>
  </w:style>
  <w:style w:type="character" w:styleId="Lienhypertexte">
    <w:name w:val="Hyperlink"/>
    <w:rsid w:val="00D64A9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2.png@01D7F59D.A50D93C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manence-adh@ghu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CARMONA Mathilde</dc:creator>
  <cp:keywords/>
  <dc:description/>
  <cp:lastModifiedBy>CARMONA Mathilde</cp:lastModifiedBy>
  <cp:revision>4</cp:revision>
  <cp:lastPrinted>2021-12-20T14:43:00Z</cp:lastPrinted>
  <dcterms:created xsi:type="dcterms:W3CDTF">2021-12-20T14:36:00Z</dcterms:created>
  <dcterms:modified xsi:type="dcterms:W3CDTF">2021-12-20T14:45:00Z</dcterms:modified>
</cp:coreProperties>
</file>